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7090" w14:textId="7285389A" w:rsidR="00515686" w:rsidRDefault="00515686" w:rsidP="00515686">
      <w:pPr>
        <w:pStyle w:val="NormalnyWeb"/>
        <w:spacing w:after="195" w:afterAutospacing="0"/>
        <w:jc w:val="center"/>
      </w:pPr>
      <w:r>
        <w:rPr>
          <w:b/>
          <w:bCs/>
        </w:rPr>
        <w:t>Plan zajęć z języka angielskiego na</w:t>
      </w:r>
      <w:r>
        <w:rPr>
          <w:b/>
          <w:bCs/>
        </w:rPr>
        <w:t xml:space="preserve"> KWIECIEŃ 2024</w:t>
      </w:r>
    </w:p>
    <w:p w14:paraId="6678F44F" w14:textId="71487746" w:rsidR="00515686" w:rsidRDefault="00515686" w:rsidP="00515686">
      <w:pPr>
        <w:pStyle w:val="NormalnyWeb"/>
        <w:jc w:val="center"/>
      </w:pPr>
      <w:r>
        <w:t>ON THE FARM – W GOSPODARSTWIE</w:t>
      </w:r>
      <w:r>
        <w:t xml:space="preserve"> </w:t>
      </w:r>
      <w:r>
        <w:t>SPRING &amp; EASTER – WIOSNA I WIELKANOC</w:t>
      </w:r>
    </w:p>
    <w:p w14:paraId="6BF2F12E" w14:textId="3E6E8B2B" w:rsidR="00515686" w:rsidRDefault="00515686" w:rsidP="00515686">
      <w:pPr>
        <w:pStyle w:val="NormalnyWeb"/>
      </w:pPr>
      <w:r>
        <w:rPr>
          <w:u w:val="single"/>
        </w:rPr>
        <w:t>Cele ogólne zajęć:</w:t>
      </w:r>
      <w:r>
        <w:t xml:space="preserve"> motywowanie uczniów do aktywnego uczestnictwa w zajęciach, rozwijanie umiejętności rozumienia wypowiedzi wspieranych gestami i obrazami</w:t>
      </w:r>
      <w:r>
        <w:t>,</w:t>
      </w:r>
      <w:r>
        <w:t xml:space="preserve"> motywowanie uczniów do aktywnego uczestnictwa w zajęciach, rozwijanie umiejętności reagowania werbalnie i niewerbalnie na proste polecenia, a także formułowania własnych wypowiedzi, proponowanie zabaw nawiązujących Wielkanocy</w:t>
      </w:r>
    </w:p>
    <w:p w14:paraId="4F2ACF91" w14:textId="24870293" w:rsidR="00515686" w:rsidRDefault="00515686" w:rsidP="00515686">
      <w:pPr>
        <w:pStyle w:val="NormalnyWeb"/>
        <w:jc w:val="center"/>
      </w:pPr>
      <w:r>
        <w:rPr>
          <w:u w:val="single"/>
        </w:rPr>
        <w:t>Cele szczegółowe na ten miesiąc</w:t>
      </w:r>
      <w:r>
        <w:t>: uczniowie: (I) nazywają wybrane zwierzęta z farmy, (II) potrafią połączyć wybrane zwierzęta z odgłosami, jakie one wydają, (III) odpowiadają na pytania o zwierzęta</w:t>
      </w:r>
      <w:r>
        <w:t>,</w:t>
      </w:r>
      <w:r w:rsidRPr="00515686">
        <w:t xml:space="preserve"> </w:t>
      </w:r>
      <w:r>
        <w:t>uczniowie: (I) potrafią wskazać oznaki wiosny, (II) ilustrują te słowa za pomocą gestów, (III) poznają słowa związane ze Świętem Wielkanocy</w:t>
      </w:r>
    </w:p>
    <w:p w14:paraId="3869DE5E" w14:textId="77777777" w:rsidR="00515686" w:rsidRDefault="00515686" w:rsidP="00515686">
      <w:pPr>
        <w:pStyle w:val="NormalnyWeb"/>
        <w:jc w:val="center"/>
      </w:pPr>
      <w:r>
        <w:rPr>
          <w:u w:val="single"/>
        </w:rPr>
        <w:t>Podstawowe słownictwo, zwroty i wyrażenia:</w:t>
      </w:r>
    </w:p>
    <w:p w14:paraId="0A8ED02C" w14:textId="6BBF4A01" w:rsidR="00515686" w:rsidRPr="00515686" w:rsidRDefault="00515686" w:rsidP="00515686">
      <w:pPr>
        <w:pStyle w:val="NormalnyWeb"/>
        <w:jc w:val="center"/>
        <w:rPr>
          <w:lang w:val="en-US"/>
        </w:rPr>
      </w:pPr>
      <w:r w:rsidRPr="00515686">
        <w:rPr>
          <w:i/>
          <w:iCs/>
          <w:lang w:val="en-US"/>
        </w:rPr>
        <w:t>farm, farmer, horse, cow, pig, sheep, duck, dog, cat, goat, donkey</w:t>
      </w:r>
      <w:r>
        <w:rPr>
          <w:i/>
          <w:iCs/>
          <w:lang w:val="en-US"/>
        </w:rPr>
        <w:t>,</w:t>
      </w:r>
      <w:r w:rsidRPr="00515686">
        <w:rPr>
          <w:i/>
          <w:iCs/>
          <w:lang w:val="en-US"/>
        </w:rPr>
        <w:t xml:space="preserve"> </w:t>
      </w:r>
      <w:r w:rsidRPr="00515686">
        <w:rPr>
          <w:i/>
          <w:iCs/>
          <w:lang w:val="en-US"/>
        </w:rPr>
        <w:t>flower, tree, grass, bird, bee, caterpillar, butterfly, Easter, basket, egg, lamb, chick, bunny</w:t>
      </w:r>
    </w:p>
    <w:p w14:paraId="23D4CF06" w14:textId="77777777" w:rsidR="00515686" w:rsidRDefault="00515686" w:rsidP="00515686">
      <w:pPr>
        <w:pStyle w:val="NormalnyWeb"/>
        <w:jc w:val="center"/>
      </w:pPr>
      <w:r>
        <w:rPr>
          <w:u w:val="single"/>
        </w:rPr>
        <w:t>Wprowadzanie piosenki/tańce:</w:t>
      </w:r>
    </w:p>
    <w:p w14:paraId="3616E502" w14:textId="77777777" w:rsidR="00515686" w:rsidRDefault="00515686" w:rsidP="00515686">
      <w:pPr>
        <w:pStyle w:val="NormalnyWeb"/>
        <w:jc w:val="center"/>
      </w:pPr>
      <w:r>
        <w:rPr>
          <w:i/>
          <w:iCs/>
        </w:rPr>
        <w:t xml:space="preserve">Farm Animals Song </w:t>
      </w:r>
      <w:r>
        <w:t xml:space="preserve">ELF Kids </w:t>
      </w:r>
      <w:proofErr w:type="spellStart"/>
      <w:r>
        <w:t>Videos</w:t>
      </w:r>
      <w:proofErr w:type="spellEnd"/>
    </w:p>
    <w:p w14:paraId="7E472696" w14:textId="0AED2EB6" w:rsidR="00515686" w:rsidRPr="00515686" w:rsidRDefault="00515686" w:rsidP="00515686">
      <w:pPr>
        <w:pStyle w:val="NormalnyWeb"/>
        <w:jc w:val="center"/>
        <w:rPr>
          <w:lang w:val="en-US"/>
        </w:rPr>
      </w:pPr>
      <w:r w:rsidRPr="00515686">
        <w:rPr>
          <w:i/>
          <w:iCs/>
          <w:lang w:val="en-US"/>
        </w:rPr>
        <w:t>A Farmer in the Dell</w:t>
      </w:r>
      <w:r>
        <w:rPr>
          <w:i/>
          <w:iCs/>
          <w:lang w:val="en-US"/>
        </w:rPr>
        <w:t>,</w:t>
      </w:r>
      <w:r w:rsidRPr="00515686">
        <w:rPr>
          <w:lang w:val="en-US"/>
        </w:rPr>
        <w:t xml:space="preserve"> </w:t>
      </w:r>
      <w:proofErr w:type="spellStart"/>
      <w:r w:rsidRPr="00515686">
        <w:rPr>
          <w:lang w:val="en-US"/>
        </w:rPr>
        <w:t>piosenka</w:t>
      </w:r>
      <w:proofErr w:type="spellEnd"/>
      <w:r w:rsidRPr="00515686">
        <w:rPr>
          <w:lang w:val="en-US"/>
        </w:rPr>
        <w:t xml:space="preserve"> o </w:t>
      </w:r>
      <w:proofErr w:type="spellStart"/>
      <w:r w:rsidRPr="00515686">
        <w:rPr>
          <w:lang w:val="en-US"/>
        </w:rPr>
        <w:t>wiośnie</w:t>
      </w:r>
      <w:proofErr w:type="spellEnd"/>
      <w:r w:rsidRPr="00515686">
        <w:rPr>
          <w:lang w:val="en-US"/>
        </w:rPr>
        <w:t xml:space="preserve"> </w:t>
      </w:r>
      <w:r w:rsidRPr="00515686">
        <w:rPr>
          <w:i/>
          <w:iCs/>
          <w:lang w:val="en-US"/>
        </w:rPr>
        <w:t>Spring</w:t>
      </w:r>
      <w:r w:rsidRPr="00515686">
        <w:rPr>
          <w:lang w:val="en-US"/>
        </w:rPr>
        <w:t xml:space="preserve"> Singlish</w:t>
      </w:r>
    </w:p>
    <w:p w14:paraId="275C50AD" w14:textId="4825C339" w:rsidR="00515686" w:rsidRPr="00515686" w:rsidRDefault="00515686" w:rsidP="00515686">
      <w:pPr>
        <w:pStyle w:val="NormalnyWeb"/>
        <w:jc w:val="center"/>
        <w:rPr>
          <w:lang w:val="en-US"/>
        </w:rPr>
      </w:pPr>
      <w:proofErr w:type="spellStart"/>
      <w:r w:rsidRPr="00515686">
        <w:rPr>
          <w:lang w:val="en-US"/>
        </w:rPr>
        <w:t>taniec-zamrażaniec</w:t>
      </w:r>
      <w:proofErr w:type="spellEnd"/>
      <w:r w:rsidRPr="00515686">
        <w:rPr>
          <w:lang w:val="en-US"/>
        </w:rPr>
        <w:t xml:space="preserve"> </w:t>
      </w:r>
      <w:r w:rsidRPr="00515686">
        <w:rPr>
          <w:i/>
          <w:iCs/>
          <w:lang w:val="en-US"/>
        </w:rPr>
        <w:t>Spring Freeze Dance</w:t>
      </w:r>
      <w:r w:rsidRPr="00515686">
        <w:rPr>
          <w:lang w:val="en-US"/>
        </w:rPr>
        <w:t xml:space="preserve"> The </w:t>
      </w:r>
      <w:proofErr w:type="spellStart"/>
      <w:r w:rsidRPr="00515686">
        <w:rPr>
          <w:lang w:val="en-US"/>
        </w:rPr>
        <w:t>Kiboomers</w:t>
      </w:r>
      <w:proofErr w:type="spellEnd"/>
    </w:p>
    <w:p w14:paraId="72DC4CC7" w14:textId="37798B53" w:rsidR="00515686" w:rsidRPr="00515686" w:rsidRDefault="00515686" w:rsidP="00515686">
      <w:pPr>
        <w:pStyle w:val="NormalnyWeb"/>
        <w:jc w:val="center"/>
        <w:rPr>
          <w:lang w:val="en-US"/>
        </w:rPr>
      </w:pPr>
      <w:r w:rsidRPr="00515686">
        <w:rPr>
          <w:i/>
          <w:iCs/>
          <w:lang w:val="en-US"/>
        </w:rPr>
        <w:t>Old McDonald Had a Farm</w:t>
      </w:r>
    </w:p>
    <w:p w14:paraId="087A66C8" w14:textId="77777777" w:rsidR="00515686" w:rsidRDefault="00515686" w:rsidP="00515686">
      <w:pPr>
        <w:pStyle w:val="NormalnyWeb"/>
        <w:jc w:val="center"/>
      </w:pPr>
      <w:r>
        <w:rPr>
          <w:u w:val="single"/>
        </w:rPr>
        <w:t>Propozycje aktywności:</w:t>
      </w:r>
    </w:p>
    <w:p w14:paraId="5AC5BD21" w14:textId="77777777" w:rsidR="00515686" w:rsidRDefault="00515686" w:rsidP="00515686">
      <w:pPr>
        <w:pStyle w:val="NormalnyWeb"/>
        <w:jc w:val="center"/>
      </w:pPr>
      <w:r>
        <w:rPr>
          <w:i/>
          <w:iCs/>
        </w:rPr>
        <w:t>Kto mieszka w dżungli, a kto na farmie?</w:t>
      </w:r>
    </w:p>
    <w:p w14:paraId="6EF576D9" w14:textId="77777777" w:rsidR="00515686" w:rsidRDefault="00515686" w:rsidP="00515686">
      <w:pPr>
        <w:pStyle w:val="NormalnyWeb"/>
        <w:jc w:val="center"/>
      </w:pPr>
      <w:r>
        <w:t>Dopasowywanie odgłosów zwierząt do kart z ilustracjami</w:t>
      </w:r>
    </w:p>
    <w:p w14:paraId="59DD5732" w14:textId="77777777" w:rsidR="00515686" w:rsidRPr="00515686" w:rsidRDefault="00515686" w:rsidP="00515686">
      <w:pPr>
        <w:pStyle w:val="NormalnyWeb"/>
        <w:jc w:val="center"/>
        <w:rPr>
          <w:lang w:val="en-US"/>
        </w:rPr>
      </w:pPr>
      <w:proofErr w:type="spellStart"/>
      <w:r w:rsidRPr="00515686">
        <w:rPr>
          <w:lang w:val="en-US"/>
        </w:rPr>
        <w:t>Książeczka</w:t>
      </w:r>
      <w:proofErr w:type="spellEnd"/>
      <w:r w:rsidRPr="00515686">
        <w:rPr>
          <w:lang w:val="en-US"/>
        </w:rPr>
        <w:t xml:space="preserve"> DIY "1, 2, 3, can you guess which one is me??"</w:t>
      </w:r>
    </w:p>
    <w:p w14:paraId="538267D6" w14:textId="2D8BF685" w:rsidR="00515686" w:rsidRPr="00515686" w:rsidRDefault="00515686" w:rsidP="00515686">
      <w:pPr>
        <w:pStyle w:val="NormalnyWeb"/>
        <w:jc w:val="center"/>
      </w:pPr>
      <w:r>
        <w:t>Gra BINGO ze zwierzętami </w:t>
      </w:r>
      <w:r w:rsidRPr="00515686">
        <w:t> </w:t>
      </w:r>
    </w:p>
    <w:p w14:paraId="1894EA68" w14:textId="77777777" w:rsidR="00515686" w:rsidRDefault="00515686" w:rsidP="00515686">
      <w:pPr>
        <w:pStyle w:val="NormalnyWeb"/>
        <w:jc w:val="center"/>
      </w:pPr>
      <w:hyperlink r:id="rId4" w:history="1">
        <w:r>
          <w:rPr>
            <w:rStyle w:val="Hipercze"/>
          </w:rPr>
          <w:t>Elephant Dance - Taniec słonia (części ciała)</w:t>
        </w:r>
      </w:hyperlink>
    </w:p>
    <w:p w14:paraId="23F1487D" w14:textId="77777777" w:rsidR="00515686" w:rsidRDefault="00515686" w:rsidP="00515686">
      <w:pPr>
        <w:pStyle w:val="NormalnyWeb"/>
        <w:jc w:val="center"/>
      </w:pPr>
      <w:hyperlink r:id="rId5" w:history="1">
        <w:proofErr w:type="spellStart"/>
        <w:r>
          <w:rPr>
            <w:rStyle w:val="Hipercze"/>
          </w:rPr>
          <w:t>Yes</w:t>
        </w:r>
        <w:proofErr w:type="spellEnd"/>
        <w:r>
          <w:rPr>
            <w:rStyle w:val="Hipercze"/>
          </w:rPr>
          <w:t xml:space="preserve">, I </w:t>
        </w:r>
        <w:proofErr w:type="spellStart"/>
        <w:r>
          <w:rPr>
            <w:rStyle w:val="Hipercze"/>
          </w:rPr>
          <w:t>can</w:t>
        </w:r>
        <w:proofErr w:type="spellEnd"/>
        <w:r>
          <w:rPr>
            <w:rStyle w:val="Hipercze"/>
          </w:rPr>
          <w:t>! - Tak, potrafię! (co potrafią zwierzęta - starszaki)</w:t>
        </w:r>
      </w:hyperlink>
    </w:p>
    <w:p w14:paraId="7A76996E" w14:textId="77777777" w:rsidR="00515686" w:rsidRDefault="00515686" w:rsidP="00515686">
      <w:pPr>
        <w:pStyle w:val="NormalnyWeb"/>
        <w:jc w:val="center"/>
      </w:pPr>
      <w:hyperlink r:id="rId6" w:history="1">
        <w:proofErr w:type="spellStart"/>
        <w:r>
          <w:rPr>
            <w:rStyle w:val="Hipercze"/>
          </w:rPr>
          <w:t>Let's</w:t>
        </w:r>
        <w:proofErr w:type="spellEnd"/>
        <w:r>
          <w:rPr>
            <w:rStyle w:val="Hipercze"/>
          </w:rPr>
          <w:t xml:space="preserve"> Go To The Zoo - Idziemy do zoo (zabawa ruchowa)</w:t>
        </w:r>
      </w:hyperlink>
    </w:p>
    <w:p w14:paraId="32E90FBE" w14:textId="77777777" w:rsidR="00515686" w:rsidRDefault="00515686" w:rsidP="00515686">
      <w:pPr>
        <w:pStyle w:val="NormalnyWeb"/>
        <w:jc w:val="center"/>
      </w:pPr>
      <w:hyperlink r:id="rId7" w:history="1">
        <w:r>
          <w:rPr>
            <w:rStyle w:val="Hipercze"/>
          </w:rPr>
          <w:t xml:space="preserve">Five Little </w:t>
        </w:r>
        <w:proofErr w:type="spellStart"/>
        <w:r>
          <w:rPr>
            <w:rStyle w:val="Hipercze"/>
          </w:rPr>
          <w:t>Monkeys</w:t>
        </w:r>
        <w:proofErr w:type="spellEnd"/>
        <w:r>
          <w:rPr>
            <w:rStyle w:val="Hipercze"/>
          </w:rPr>
          <w:t xml:space="preserve"> - Pięć małych małpek (odgrywanie scenki)</w:t>
        </w:r>
      </w:hyperlink>
    </w:p>
    <w:p w14:paraId="6884E6DE" w14:textId="77777777" w:rsidR="001A605D" w:rsidRDefault="001A605D"/>
    <w:sectPr w:rsidR="001A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86"/>
    <w:rsid w:val="001A605D"/>
    <w:rsid w:val="0051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9833"/>
  <w15:chartTrackingRefBased/>
  <w15:docId w15:val="{9928408E-B1F6-4BCF-AAC6-F6FBCD35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5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ZhODBFQ2-bQ?si=Wt91Rn126NohR9z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wRmivbNgQk?si=yjWBh_ZqYWbGTbAe" TargetMode="External"/><Relationship Id="rId5" Type="http://schemas.openxmlformats.org/officeDocument/2006/relationships/hyperlink" Target="https://youtu.be/_Ir0Mc6Qilo?si=D8t8eEYcmYBgTL04" TargetMode="External"/><Relationship Id="rId4" Type="http://schemas.openxmlformats.org/officeDocument/2006/relationships/hyperlink" Target="https://youtu.be/u_MaD54TAqk?si=N95VNkzBPGtWhdU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Rudzka</dc:creator>
  <cp:keywords/>
  <dc:description/>
  <cp:lastModifiedBy>Magdalena Rudzka</cp:lastModifiedBy>
  <cp:revision>1</cp:revision>
  <dcterms:created xsi:type="dcterms:W3CDTF">2024-03-24T18:14:00Z</dcterms:created>
  <dcterms:modified xsi:type="dcterms:W3CDTF">2024-03-24T18:23:00Z</dcterms:modified>
</cp:coreProperties>
</file>