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8" w:rsidRDefault="00D70918" w:rsidP="00D70918">
      <w:pPr>
        <w:rPr>
          <w:color w:val="00B050"/>
          <w:sz w:val="36"/>
          <w:szCs w:val="36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   </w:t>
      </w:r>
      <w:r w:rsidRPr="00DA4DFE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569425" cy="529063"/>
            <wp:effectExtent l="19050" t="0" r="2075" b="0"/>
            <wp:docPr id="9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18" w:rsidRPr="00911573" w:rsidRDefault="00911573" w:rsidP="0091157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911573">
        <w:rPr>
          <w:rFonts w:eastAsia="Times New Roman" w:cs="Arial"/>
          <w:b/>
          <w:lang w:eastAsia="pl-PL"/>
        </w:rPr>
        <w:t>1.</w:t>
      </w:r>
      <w:r w:rsidR="00D70918" w:rsidRPr="00911573">
        <w:rPr>
          <w:rFonts w:eastAsia="Times New Roman" w:cs="Arial"/>
          <w:lang w:eastAsia="pl-PL"/>
        </w:rPr>
        <w:t>Zabawa artykulacyjna „</w:t>
      </w:r>
      <w:r w:rsidR="0020187D" w:rsidRPr="00911573">
        <w:rPr>
          <w:rFonts w:eastAsia="Times New Roman" w:cs="Arial"/>
          <w:b/>
          <w:color w:val="943634" w:themeColor="accent2" w:themeShade="BF"/>
          <w:lang w:eastAsia="pl-PL"/>
        </w:rPr>
        <w:t>D</w:t>
      </w:r>
      <w:r w:rsidR="00D70918" w:rsidRPr="00911573">
        <w:rPr>
          <w:rFonts w:eastAsia="Times New Roman" w:cs="Arial"/>
          <w:b/>
          <w:color w:val="943634" w:themeColor="accent2" w:themeShade="BF"/>
          <w:lang w:eastAsia="pl-PL"/>
        </w:rPr>
        <w:t>zień dobry zwierzątka</w:t>
      </w:r>
      <w:r w:rsidR="00D70918" w:rsidRPr="00911573">
        <w:rPr>
          <w:rFonts w:eastAsia="Times New Roman" w:cs="Arial"/>
          <w:lang w:eastAsia="pl-PL"/>
        </w:rPr>
        <w:t>” –</w:t>
      </w:r>
      <w:r w:rsidR="0020187D" w:rsidRPr="00911573">
        <w:rPr>
          <w:rFonts w:eastAsia="Times New Roman" w:cs="Arial"/>
          <w:lang w:eastAsia="pl-PL"/>
        </w:rPr>
        <w:t xml:space="preserve">rodzice proszeni są o odczytanie tego tekstu,  a dzieci </w:t>
      </w:r>
      <w:r w:rsidR="00D70918" w:rsidRPr="00911573">
        <w:rPr>
          <w:rFonts w:eastAsia="Times New Roman" w:cs="Arial"/>
          <w:lang w:eastAsia="pl-PL"/>
        </w:rPr>
        <w:t>wykonuj</w:t>
      </w:r>
      <w:r w:rsidR="0020187D" w:rsidRPr="00911573">
        <w:rPr>
          <w:rFonts w:eastAsia="Times New Roman" w:cs="Arial"/>
          <w:lang w:eastAsia="pl-PL"/>
        </w:rPr>
        <w:t xml:space="preserve">ą </w:t>
      </w:r>
      <w:r w:rsidR="00D70918" w:rsidRPr="00911573">
        <w:rPr>
          <w:rFonts w:eastAsia="Times New Roman" w:cs="Arial"/>
          <w:lang w:eastAsia="pl-PL"/>
        </w:rPr>
        <w:t xml:space="preserve"> ćwiczenia buzi i języka</w:t>
      </w:r>
      <w:r w:rsidR="0020187D" w:rsidRPr="00911573">
        <w:rPr>
          <w:rFonts w:eastAsia="Times New Roman" w:cs="Arial"/>
          <w:lang w:eastAsia="pl-PL"/>
        </w:rPr>
        <w:t>.</w:t>
      </w:r>
    </w:p>
    <w:p w:rsidR="00D70918" w:rsidRPr="00D70918" w:rsidRDefault="00D70918" w:rsidP="00D7091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>Bardzo wcześnie rano wszystkie zwierzęta jeszcze smacznie spały.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b/>
          <w:color w:val="00B050"/>
          <w:lang w:eastAsia="pl-PL"/>
        </w:rPr>
        <w:t>Kogut i kury</w:t>
      </w:r>
      <w:r w:rsidRPr="00D70918">
        <w:rPr>
          <w:rFonts w:eastAsia="Times New Roman" w:cs="Arial"/>
          <w:lang w:eastAsia="pl-PL"/>
        </w:rPr>
        <w:t xml:space="preserve"> w kurniku na grzędzie </w:t>
      </w:r>
      <w:r w:rsidRPr="00D70918">
        <w:rPr>
          <w:rFonts w:eastAsia="Times New Roman" w:cs="Arial"/>
          <w:b/>
          <w:bCs/>
          <w:lang w:eastAsia="pl-PL"/>
        </w:rPr>
        <w:t>(oblizywanie czubkiem języka górnych zębów po wewnętrznej stronie),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>krowa i koń w oborze </w:t>
      </w:r>
      <w:r w:rsidRPr="00D70918">
        <w:rPr>
          <w:rFonts w:eastAsia="Times New Roman" w:cs="Arial"/>
          <w:b/>
          <w:bCs/>
          <w:lang w:eastAsia="pl-PL"/>
        </w:rPr>
        <w:t>(unoszenie języka za górne zęby i cofanie go do podniebienia miękkiego) ,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 xml:space="preserve">a </w:t>
      </w:r>
      <w:r w:rsidRPr="00D70918">
        <w:rPr>
          <w:rFonts w:eastAsia="Times New Roman" w:cs="Arial"/>
          <w:b/>
          <w:color w:val="FFC000"/>
          <w:lang w:eastAsia="pl-PL"/>
        </w:rPr>
        <w:t>piesek</w:t>
      </w:r>
      <w:r w:rsidRPr="00D70918">
        <w:rPr>
          <w:rFonts w:eastAsia="Times New Roman" w:cs="Arial"/>
          <w:lang w:eastAsia="pl-PL"/>
        </w:rPr>
        <w:t xml:space="preserve"> w budzie </w:t>
      </w:r>
      <w:r w:rsidRPr="00D70918">
        <w:rPr>
          <w:rFonts w:eastAsia="Times New Roman" w:cs="Arial"/>
          <w:b/>
          <w:bCs/>
          <w:lang w:eastAsia="pl-PL"/>
        </w:rPr>
        <w:t>(język w przedsionku jamy ustnej, oblizywanie górnych zębów).</w:t>
      </w:r>
      <w:r w:rsidRPr="00D70918">
        <w:rPr>
          <w:rFonts w:eastAsia="Times New Roman" w:cs="Arial"/>
          <w:b/>
          <w:bCs/>
          <w:bdr w:val="none" w:sz="0" w:space="0" w:color="auto" w:frame="1"/>
          <w:lang w:eastAsia="pl-PL"/>
        </w:rPr>
        <w:br/>
      </w:r>
      <w:r w:rsidRPr="00D70918">
        <w:rPr>
          <w:rFonts w:eastAsia="Times New Roman" w:cs="Arial"/>
          <w:lang w:eastAsia="pl-PL"/>
        </w:rPr>
        <w:t>Pierwszy obudził się kogut, wyskoczył z kurnika </w:t>
      </w:r>
      <w:r w:rsidRPr="00D70918">
        <w:rPr>
          <w:rFonts w:eastAsia="Times New Roman" w:cs="Arial"/>
          <w:b/>
          <w:bCs/>
          <w:lang w:eastAsia="pl-PL"/>
        </w:rPr>
        <w:t>(szerokie otwieranie buzi i wysuwanie języka nie dotykając o zęby),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>rozejrzał się po podwórku </w:t>
      </w:r>
      <w:r w:rsidRPr="00D70918">
        <w:rPr>
          <w:rFonts w:eastAsia="Times New Roman" w:cs="Arial"/>
          <w:b/>
          <w:bCs/>
          <w:lang w:eastAsia="pl-PL"/>
        </w:rPr>
        <w:t>(kierowanie języka w kąciki ust, przy szeroko otwartych ustach),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>wyskoczył na płot </w:t>
      </w:r>
      <w:r w:rsidRPr="00D70918">
        <w:rPr>
          <w:rFonts w:eastAsia="Times New Roman" w:cs="Arial"/>
          <w:b/>
          <w:bCs/>
          <w:lang w:eastAsia="pl-PL"/>
        </w:rPr>
        <w:t>(unoszenie języka nad górną wargę)</w:t>
      </w:r>
      <w:r w:rsidRPr="00D70918">
        <w:rPr>
          <w:rFonts w:eastAsia="Times New Roman" w:cs="Arial"/>
          <w:lang w:eastAsia="pl-PL"/>
        </w:rPr>
        <w:t> i głośno zapiał – kukuryku!!</w:t>
      </w:r>
      <w:r w:rsidRPr="00D70918">
        <w:rPr>
          <w:rFonts w:eastAsia="Times New Roman" w:cs="Arial"/>
          <w:lang w:eastAsia="pl-PL"/>
        </w:rPr>
        <w:br/>
        <w:t xml:space="preserve">Głośne pianie koguta obudziło kury, które zawołały – </w:t>
      </w:r>
      <w:r w:rsidRPr="00D70918">
        <w:rPr>
          <w:rFonts w:eastAsia="Times New Roman" w:cs="Arial"/>
          <w:b/>
          <w:color w:val="00B050"/>
          <w:lang w:eastAsia="pl-PL"/>
        </w:rPr>
        <w:t>ko – ko – ko!!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>Na śniadanie kurki zjadły ziarenka </w:t>
      </w:r>
      <w:r w:rsidRPr="00D70918">
        <w:rPr>
          <w:rFonts w:eastAsia="Times New Roman" w:cs="Arial"/>
          <w:b/>
          <w:bCs/>
          <w:lang w:eastAsia="pl-PL"/>
        </w:rPr>
        <w:t>(chwytanie ziarenek ryżu preparowanego lub suchych płatków śniadaniowych wargami).</w:t>
      </w:r>
    </w:p>
    <w:p w:rsidR="00D70918" w:rsidRPr="00D70918" w:rsidRDefault="00D70918" w:rsidP="00D7091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 xml:space="preserve">Obudził się też piesek, zaszczekał </w:t>
      </w:r>
      <w:r w:rsidRPr="00D70918">
        <w:rPr>
          <w:rFonts w:eastAsia="Times New Roman" w:cs="Arial"/>
          <w:color w:val="E36C0A" w:themeColor="accent6" w:themeShade="BF"/>
          <w:lang w:eastAsia="pl-PL"/>
        </w:rPr>
        <w:t xml:space="preserve">– </w:t>
      </w:r>
      <w:r w:rsidRPr="00D70918">
        <w:rPr>
          <w:rFonts w:eastAsia="Times New Roman" w:cs="Arial"/>
          <w:b/>
          <w:color w:val="E36C0A" w:themeColor="accent6" w:themeShade="BF"/>
          <w:lang w:eastAsia="pl-PL"/>
        </w:rPr>
        <w:t xml:space="preserve">hau </w:t>
      </w:r>
      <w:proofErr w:type="spellStart"/>
      <w:r w:rsidRPr="00D70918">
        <w:rPr>
          <w:rFonts w:eastAsia="Times New Roman" w:cs="Arial"/>
          <w:b/>
          <w:color w:val="E36C0A" w:themeColor="accent6" w:themeShade="BF"/>
          <w:lang w:eastAsia="pl-PL"/>
        </w:rPr>
        <w:t>hau</w:t>
      </w:r>
      <w:proofErr w:type="spellEnd"/>
      <w:r w:rsidRPr="00D70918">
        <w:rPr>
          <w:rFonts w:eastAsia="Times New Roman" w:cs="Arial"/>
          <w:b/>
          <w:color w:val="E36C0A" w:themeColor="accent6" w:themeShade="BF"/>
          <w:lang w:eastAsia="pl-PL"/>
        </w:rPr>
        <w:t>, hau</w:t>
      </w:r>
      <w:r w:rsidRPr="00D70918">
        <w:rPr>
          <w:rFonts w:eastAsia="Times New Roman" w:cs="Arial"/>
          <w:lang w:eastAsia="pl-PL"/>
        </w:rPr>
        <w:t>!!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>Pobiegał w koło podwórka </w:t>
      </w:r>
      <w:r w:rsidRPr="00D70918">
        <w:rPr>
          <w:rFonts w:eastAsia="Times New Roman" w:cs="Arial"/>
          <w:b/>
          <w:bCs/>
          <w:lang w:eastAsia="pl-PL"/>
        </w:rPr>
        <w:t>(usta szeroko otwarte, oblizywanie warg ruchem okrężnym).</w:t>
      </w:r>
    </w:p>
    <w:p w:rsidR="00D70918" w:rsidRP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>Zmęczył się bardzo tym bieganiem i dyszy </w:t>
      </w:r>
      <w:r w:rsidRPr="00D70918">
        <w:rPr>
          <w:rFonts w:eastAsia="Times New Roman" w:cs="Arial"/>
          <w:b/>
          <w:bCs/>
          <w:lang w:eastAsia="pl-PL"/>
        </w:rPr>
        <w:t>(wysuwanie szerokiego języka do brody).</w:t>
      </w:r>
      <w:r w:rsidRPr="00D70918">
        <w:rPr>
          <w:rFonts w:eastAsia="Times New Roman" w:cs="Arial"/>
          <w:lang w:eastAsia="pl-PL"/>
        </w:rPr>
        <w:br/>
        <w:t xml:space="preserve">Wyszedł także ze swej kryjówki kotek i zamiauczał </w:t>
      </w:r>
      <w:r w:rsidRPr="00D70918">
        <w:rPr>
          <w:rFonts w:eastAsia="Times New Roman" w:cs="Arial"/>
          <w:b/>
          <w:lang w:eastAsia="pl-PL"/>
        </w:rPr>
        <w:t xml:space="preserve">– </w:t>
      </w:r>
      <w:r w:rsidRPr="00D70918">
        <w:rPr>
          <w:rFonts w:eastAsia="Times New Roman" w:cs="Arial"/>
          <w:b/>
          <w:color w:val="00B0F0"/>
          <w:lang w:eastAsia="pl-PL"/>
        </w:rPr>
        <w:t>miau, miau</w:t>
      </w:r>
      <w:r w:rsidRPr="00D70918">
        <w:rPr>
          <w:rFonts w:eastAsia="Times New Roman" w:cs="Arial"/>
          <w:lang w:eastAsia="pl-PL"/>
        </w:rPr>
        <w:t>!! Wypił mleczko z miseczki </w:t>
      </w:r>
      <w:r w:rsidRPr="00D70918">
        <w:rPr>
          <w:rFonts w:eastAsia="Times New Roman" w:cs="Arial"/>
          <w:b/>
          <w:bCs/>
          <w:lang w:eastAsia="pl-PL"/>
        </w:rPr>
        <w:t>(wysuwanie języka nad dłońmi ułożonymi w kształcie miseczki).</w:t>
      </w:r>
    </w:p>
    <w:p w:rsidR="00D70918" w:rsidRPr="00D70918" w:rsidRDefault="00D70918" w:rsidP="00D7091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D70918">
        <w:rPr>
          <w:rFonts w:eastAsia="Times New Roman" w:cs="Arial"/>
          <w:lang w:eastAsia="pl-PL"/>
        </w:rPr>
        <w:t xml:space="preserve">W chlewiku świnka zaczęła potrącać ryjkiem drzwi. Krowa zaryczała </w:t>
      </w:r>
      <w:r w:rsidRPr="00D70918">
        <w:rPr>
          <w:rFonts w:eastAsia="Times New Roman" w:cs="Arial"/>
          <w:b/>
          <w:color w:val="943634" w:themeColor="accent2" w:themeShade="BF"/>
          <w:lang w:eastAsia="pl-PL"/>
        </w:rPr>
        <w:t xml:space="preserve">– </w:t>
      </w:r>
      <w:proofErr w:type="spellStart"/>
      <w:r w:rsidRPr="00D70918">
        <w:rPr>
          <w:rFonts w:eastAsia="Times New Roman" w:cs="Arial"/>
          <w:b/>
          <w:color w:val="943634" w:themeColor="accent2" w:themeShade="BF"/>
          <w:lang w:eastAsia="pl-PL"/>
        </w:rPr>
        <w:t>muu</w:t>
      </w:r>
      <w:proofErr w:type="spellEnd"/>
      <w:r w:rsidRPr="00D70918">
        <w:rPr>
          <w:rFonts w:eastAsia="Times New Roman" w:cs="Arial"/>
          <w:b/>
          <w:color w:val="943634" w:themeColor="accent2" w:themeShade="BF"/>
          <w:lang w:eastAsia="pl-PL"/>
        </w:rPr>
        <w:t xml:space="preserve">, </w:t>
      </w:r>
      <w:proofErr w:type="spellStart"/>
      <w:r w:rsidRPr="00D70918">
        <w:rPr>
          <w:rFonts w:eastAsia="Times New Roman" w:cs="Arial"/>
          <w:b/>
          <w:color w:val="943634" w:themeColor="accent2" w:themeShade="BF"/>
          <w:lang w:eastAsia="pl-PL"/>
        </w:rPr>
        <w:t>muu</w:t>
      </w:r>
      <w:proofErr w:type="spellEnd"/>
      <w:r w:rsidRPr="00D70918">
        <w:rPr>
          <w:rFonts w:eastAsia="Times New Roman" w:cs="Arial"/>
          <w:lang w:eastAsia="pl-PL"/>
        </w:rPr>
        <w:t>!!</w:t>
      </w:r>
    </w:p>
    <w:p w:rsidR="00D70918" w:rsidRDefault="00D70918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b/>
          <w:bCs/>
          <w:lang w:eastAsia="pl-PL"/>
        </w:rPr>
      </w:pPr>
      <w:r w:rsidRPr="00D70918">
        <w:rPr>
          <w:rFonts w:eastAsia="Times New Roman" w:cs="Arial"/>
          <w:lang w:eastAsia="pl-PL"/>
        </w:rPr>
        <w:t>A koń zaparskał, że też już nie śpi </w:t>
      </w:r>
      <w:r w:rsidRPr="00D70918">
        <w:rPr>
          <w:rFonts w:eastAsia="Times New Roman" w:cs="Arial"/>
          <w:b/>
          <w:bCs/>
          <w:lang w:eastAsia="pl-PL"/>
        </w:rPr>
        <w:t>(parskanie, kląskanie).</w:t>
      </w:r>
    </w:p>
    <w:p w:rsidR="0020187D" w:rsidRDefault="0020187D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b/>
          <w:bCs/>
          <w:lang w:eastAsia="pl-PL"/>
        </w:rPr>
      </w:pPr>
    </w:p>
    <w:p w:rsidR="0020187D" w:rsidRDefault="0020187D" w:rsidP="00D70918">
      <w:pPr>
        <w:shd w:val="clear" w:color="auto" w:fill="FFFFFF"/>
        <w:spacing w:beforeAutospacing="1" w:after="0" w:afterAutospacing="1" w:line="240" w:lineRule="auto"/>
      </w:pPr>
      <w:r w:rsidRPr="00911573">
        <w:rPr>
          <w:b/>
        </w:rPr>
        <w:t>2.</w:t>
      </w:r>
      <w:r>
        <w:t xml:space="preserve">    </w:t>
      </w:r>
      <w:r w:rsidRPr="00911573">
        <w:rPr>
          <w:color w:val="00B050"/>
        </w:rPr>
        <w:t>Zabawa „</w:t>
      </w:r>
      <w:r w:rsidRPr="00911573">
        <w:rPr>
          <w:b/>
          <w:color w:val="00B050"/>
        </w:rPr>
        <w:t>Obiad misia</w:t>
      </w:r>
      <w:r w:rsidRPr="00911573">
        <w:rPr>
          <w:color w:val="00B050"/>
        </w:rPr>
        <w:t>”</w:t>
      </w:r>
      <w:r>
        <w:t xml:space="preserve"> (gimnastyka narządów artykulacyjnych) – prowadzący prezentuje określone ćwiczenia, a dzieci ja naśladują: jedzą – układają dłonie w kształcie miseczki, wysuwają język z buzi, wykonują ruchy naśladujące wylizywanie. Język pracuje w układzie od dołu do góry, chowając język do wałka dziąsłowego za górnymi zębami i w ten sposób udają przełykanie kęsa. </w:t>
      </w:r>
    </w:p>
    <w:p w:rsidR="0020187D" w:rsidRDefault="0020187D" w:rsidP="00D70918">
      <w:pPr>
        <w:shd w:val="clear" w:color="auto" w:fill="FFFFFF"/>
        <w:spacing w:beforeAutospacing="1" w:after="0" w:afterAutospacing="1" w:line="240" w:lineRule="auto"/>
      </w:pPr>
      <w:r w:rsidRPr="00911573">
        <w:rPr>
          <w:b/>
        </w:rPr>
        <w:t>3.</w:t>
      </w:r>
      <w:r>
        <w:t xml:space="preserve">   </w:t>
      </w:r>
      <w:r w:rsidRPr="00911573">
        <w:rPr>
          <w:color w:val="E36C0A" w:themeColor="accent6" w:themeShade="BF"/>
        </w:rPr>
        <w:t xml:space="preserve">Zabawa „ </w:t>
      </w:r>
      <w:r w:rsidRPr="00911573">
        <w:rPr>
          <w:b/>
          <w:color w:val="E36C0A" w:themeColor="accent6" w:themeShade="BF"/>
        </w:rPr>
        <w:t>Język na defiladzie</w:t>
      </w:r>
      <w:r w:rsidRPr="00911573">
        <w:rPr>
          <w:color w:val="E36C0A" w:themeColor="accent6" w:themeShade="BF"/>
        </w:rPr>
        <w:t>”</w:t>
      </w:r>
      <w:r>
        <w:t xml:space="preserve"> (gimnastyka narządów artykulacyjnych) Dzieci wykonują gimnastykę języka: - poruszają rytmicznie językiem pomiędzy górnym a dolnym wałkiem dziąsłowym, - malują kropeczki czubkiem języka na podniebieniu górnym, - oddychają nosem przy szeroko otwartych ustach z językiem ułożonym na wałku dziąsłowym za górnymi zębami, - połykają ślinę z czubkiem języka uniesionym do podniebienia przy lekko otwartych ustach.</w:t>
      </w:r>
    </w:p>
    <w:p w:rsidR="0020187D" w:rsidRPr="0020187D" w:rsidRDefault="0020187D" w:rsidP="0020187D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20187D">
        <w:rPr>
          <w:rFonts w:asciiTheme="minorHAnsi" w:hAnsiTheme="minorHAnsi" w:cs="Arial"/>
          <w:sz w:val="22"/>
          <w:szCs w:val="22"/>
        </w:rPr>
        <w:lastRenderedPageBreak/>
        <w:t>4. Proponowana gra to </w:t>
      </w:r>
      <w:r w:rsidR="00911573">
        <w:rPr>
          <w:rFonts w:asciiTheme="minorHAnsi" w:hAnsiTheme="minorHAnsi" w:cs="Arial"/>
          <w:sz w:val="22"/>
          <w:szCs w:val="22"/>
        </w:rPr>
        <w:t>„</w:t>
      </w:r>
      <w:r w:rsidR="00911573">
        <w:rPr>
          <w:rStyle w:val="Pogrubienie"/>
          <w:rFonts w:asciiTheme="minorHAnsi" w:hAnsiTheme="minorHAnsi" w:cs="Arial"/>
          <w:color w:val="00B050"/>
          <w:sz w:val="22"/>
          <w:szCs w:val="22"/>
        </w:rPr>
        <w:t>W</w:t>
      </w:r>
      <w:r w:rsidRPr="0020187D">
        <w:rPr>
          <w:rStyle w:val="Pogrubienie"/>
          <w:rFonts w:asciiTheme="minorHAnsi" w:hAnsiTheme="minorHAnsi" w:cs="Arial"/>
          <w:color w:val="00B050"/>
          <w:sz w:val="22"/>
          <w:szCs w:val="22"/>
        </w:rPr>
        <w:t>yścigi</w:t>
      </w:r>
      <w:r w:rsidR="00911573">
        <w:rPr>
          <w:rStyle w:val="Pogrubienie"/>
          <w:rFonts w:asciiTheme="minorHAnsi" w:hAnsiTheme="minorHAnsi" w:cs="Arial"/>
          <w:color w:val="00B050"/>
          <w:sz w:val="22"/>
          <w:szCs w:val="22"/>
        </w:rPr>
        <w:t>”</w:t>
      </w:r>
      <w:r>
        <w:rPr>
          <w:rFonts w:asciiTheme="minorHAnsi" w:hAnsiTheme="minorHAnsi" w:cs="Arial"/>
          <w:sz w:val="22"/>
          <w:szCs w:val="22"/>
        </w:rPr>
        <w:t>,</w:t>
      </w:r>
      <w:r w:rsidRPr="0020187D">
        <w:rPr>
          <w:rFonts w:asciiTheme="minorHAnsi" w:hAnsiTheme="minorHAnsi" w:cs="Arial"/>
          <w:sz w:val="22"/>
          <w:szCs w:val="22"/>
        </w:rPr>
        <w:t xml:space="preserve"> ale wygrywa ta osoba, która okrążając planszę </w:t>
      </w:r>
      <w:r w:rsidRPr="0020187D">
        <w:rPr>
          <w:rFonts w:asciiTheme="minorHAnsi" w:hAnsiTheme="minorHAnsi" w:cs="Arial"/>
          <w:b/>
          <w:color w:val="E36C0A" w:themeColor="accent6" w:themeShade="BF"/>
          <w:sz w:val="22"/>
          <w:szCs w:val="22"/>
        </w:rPr>
        <w:t>„zdobędzie”</w:t>
      </w:r>
      <w:r w:rsidRPr="0020187D">
        <w:rPr>
          <w:rFonts w:asciiTheme="minorHAnsi" w:hAnsiTheme="minorHAnsi" w:cs="Arial"/>
          <w:sz w:val="22"/>
          <w:szCs w:val="22"/>
        </w:rPr>
        <w:t xml:space="preserve"> najwięcej obrazków.</w:t>
      </w:r>
    </w:p>
    <w:p w:rsidR="0020187D" w:rsidRPr="0020187D" w:rsidRDefault="0020187D" w:rsidP="0020187D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11573">
        <w:rPr>
          <w:rStyle w:val="Pogrubienie"/>
          <w:rFonts w:asciiTheme="minorHAnsi" w:hAnsiTheme="minorHAnsi" w:cs="Arial"/>
          <w:b w:val="0"/>
          <w:sz w:val="22"/>
          <w:szCs w:val="22"/>
        </w:rPr>
        <w:t>Gra</w:t>
      </w:r>
      <w:r w:rsidRPr="00911573">
        <w:rPr>
          <w:rFonts w:asciiTheme="minorHAnsi" w:hAnsiTheme="minorHAnsi" w:cs="Arial"/>
          <w:b/>
          <w:sz w:val="22"/>
          <w:szCs w:val="22"/>
        </w:rPr>
        <w:t> </w:t>
      </w:r>
      <w:r w:rsidRPr="0020187D">
        <w:rPr>
          <w:rFonts w:asciiTheme="minorHAnsi" w:hAnsiTheme="minorHAnsi" w:cs="Arial"/>
          <w:sz w:val="22"/>
          <w:szCs w:val="22"/>
        </w:rPr>
        <w:t xml:space="preserve">przeznaczona jest dla </w:t>
      </w:r>
      <w:r w:rsidRPr="0020187D">
        <w:rPr>
          <w:rFonts w:asciiTheme="minorHAnsi" w:hAnsiTheme="minorHAnsi" w:cs="Arial"/>
          <w:b/>
          <w:color w:val="00B0F0"/>
          <w:sz w:val="22"/>
          <w:szCs w:val="22"/>
        </w:rPr>
        <w:t xml:space="preserve">2 do 4 </w:t>
      </w:r>
      <w:r w:rsidRPr="0020187D">
        <w:rPr>
          <w:rFonts w:asciiTheme="minorHAnsi" w:hAnsiTheme="minorHAnsi" w:cs="Arial"/>
          <w:sz w:val="22"/>
          <w:szCs w:val="22"/>
        </w:rPr>
        <w:t>uczestników. Do zabawy potrzebne są pionki, kostka oraz kolorowe liczmany, którymi będziemy oznaczać zdobyte przez uczestników obrazki. Ja używam do tego celu kolorowych, szklanych kropek.</w:t>
      </w:r>
    </w:p>
    <w:p w:rsidR="0020187D" w:rsidRPr="0020187D" w:rsidRDefault="0020187D" w:rsidP="0020187D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20187D">
        <w:rPr>
          <w:rFonts w:asciiTheme="minorHAnsi" w:hAnsiTheme="minorHAnsi" w:cs="Arial"/>
          <w:sz w:val="22"/>
          <w:szCs w:val="22"/>
        </w:rPr>
        <w:t>Wszyscy uczestnicy zabawy ustawiają swoje pionki na starcie, najmłodszy rzuca kostką, czyta słowo i oznacza szklaną kropką właściwy obrazek. Dla uatrakcyjnienia gry, można </w:t>
      </w:r>
      <w:r w:rsidRPr="0020187D">
        <w:rPr>
          <w:rStyle w:val="Pogrubienie"/>
          <w:rFonts w:asciiTheme="minorHAnsi" w:hAnsiTheme="minorHAnsi" w:cs="Arial"/>
          <w:sz w:val="22"/>
          <w:szCs w:val="22"/>
        </w:rPr>
        <w:t>ułożyć zdanie</w:t>
      </w:r>
      <w:r w:rsidRPr="0020187D">
        <w:rPr>
          <w:rFonts w:asciiTheme="minorHAnsi" w:hAnsiTheme="minorHAnsi" w:cs="Arial"/>
          <w:sz w:val="22"/>
          <w:szCs w:val="22"/>
        </w:rPr>
        <w:t> z wylosowanym słowem lub zapisać je w zeszycie logopedycznym.</w:t>
      </w:r>
    </w:p>
    <w:p w:rsidR="0020187D" w:rsidRPr="0020187D" w:rsidRDefault="0020187D" w:rsidP="0020187D">
      <w:pPr>
        <w:pStyle w:val="NormalnyWeb"/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911573">
        <w:rPr>
          <w:rStyle w:val="Pogrubienie"/>
          <w:rFonts w:asciiTheme="minorHAnsi" w:hAnsiTheme="minorHAnsi" w:cs="Arial"/>
          <w:color w:val="FFC000"/>
          <w:sz w:val="22"/>
          <w:szCs w:val="22"/>
        </w:rPr>
        <w:t>Wygrywa</w:t>
      </w:r>
      <w:r w:rsidRPr="0020187D">
        <w:rPr>
          <w:rFonts w:asciiTheme="minorHAnsi" w:hAnsiTheme="minorHAnsi" w:cs="Arial"/>
          <w:sz w:val="22"/>
          <w:szCs w:val="22"/>
        </w:rPr>
        <w:t> ten z graczy, który po okrążeniu planszy oznaczył </w:t>
      </w:r>
      <w:r w:rsidRPr="00911573">
        <w:rPr>
          <w:rStyle w:val="Pogrubienie"/>
          <w:rFonts w:asciiTheme="minorHAnsi" w:hAnsiTheme="minorHAnsi" w:cs="Arial"/>
          <w:color w:val="00B050"/>
          <w:sz w:val="22"/>
          <w:szCs w:val="22"/>
        </w:rPr>
        <w:t>najwięcej </w:t>
      </w:r>
      <w:r w:rsidRPr="0020187D">
        <w:rPr>
          <w:rFonts w:asciiTheme="minorHAnsi" w:hAnsiTheme="minorHAnsi" w:cs="Arial"/>
          <w:sz w:val="22"/>
          <w:szCs w:val="22"/>
        </w:rPr>
        <w:t>obrazków.</w:t>
      </w:r>
    </w:p>
    <w:p w:rsidR="0020187D" w:rsidRPr="00D70918" w:rsidRDefault="0020187D" w:rsidP="00D70918">
      <w:pPr>
        <w:shd w:val="clear" w:color="auto" w:fill="FFFFFF"/>
        <w:spacing w:beforeAutospacing="1" w:after="0" w:afterAutospacing="1" w:line="240" w:lineRule="auto"/>
        <w:rPr>
          <w:rFonts w:eastAsia="Times New Roman" w:cs="Arial"/>
          <w:lang w:eastAsia="pl-PL"/>
        </w:rPr>
      </w:pPr>
    </w:p>
    <w:p w:rsidR="007356BE" w:rsidRDefault="0020187D">
      <w:r>
        <w:rPr>
          <w:noProof/>
          <w:lang w:eastAsia="pl-PL"/>
        </w:rPr>
        <w:drawing>
          <wp:inline distT="0" distB="0" distL="0" distR="0">
            <wp:extent cx="5760720" cy="3727870"/>
            <wp:effectExtent l="19050" t="0" r="0" b="0"/>
            <wp:docPr id="1" name="Obraz 1" descr="https://domologo.pl/wp-content/uploads/2019/11/gra-planszowa-z-g%C5%82osk%C4%85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logo.pl/wp-content/uploads/2019/11/gra-planszowa-z-g%C5%82osk%C4%85-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73" w:rsidRPr="00911573" w:rsidRDefault="00911573" w:rsidP="00911573">
      <w:pPr>
        <w:pStyle w:val="NormalnyWeb"/>
        <w:shd w:val="clear" w:color="auto" w:fill="FFFFFF"/>
        <w:rPr>
          <w:rFonts w:asciiTheme="minorHAnsi" w:hAnsiTheme="minorHAnsi" w:cs="Arial"/>
          <w:color w:val="555555"/>
          <w:sz w:val="22"/>
          <w:szCs w:val="22"/>
        </w:rPr>
      </w:pPr>
      <w:r>
        <w:rPr>
          <w:rStyle w:val="Pogrubienie"/>
          <w:rFonts w:asciiTheme="minorHAnsi" w:hAnsiTheme="minorHAnsi" w:cs="Arial"/>
          <w:color w:val="555555"/>
          <w:sz w:val="22"/>
          <w:szCs w:val="22"/>
        </w:rPr>
        <w:t>5. Zabawa  „</w:t>
      </w:r>
      <w:r w:rsidRPr="00911573">
        <w:rPr>
          <w:rStyle w:val="Pogrubienie"/>
          <w:rFonts w:asciiTheme="minorHAnsi" w:hAnsiTheme="minorHAnsi" w:cs="Arial"/>
          <w:color w:val="FABF8F" w:themeColor="accent6" w:themeTint="99"/>
          <w:sz w:val="22"/>
          <w:szCs w:val="22"/>
        </w:rPr>
        <w:t>Gdy się raczki spotykają</w:t>
      </w:r>
      <w:r>
        <w:rPr>
          <w:rStyle w:val="Pogrubienie"/>
          <w:rFonts w:asciiTheme="minorHAnsi" w:hAnsiTheme="minorHAnsi" w:cs="Arial"/>
          <w:color w:val="555555"/>
          <w:sz w:val="22"/>
          <w:szCs w:val="22"/>
        </w:rPr>
        <w:t>” (można wymyślać swoje przykłady powitań i rozbudowywać zabawę)</w:t>
      </w:r>
    </w:p>
    <w:p w:rsidR="00911573" w:rsidRPr="00911573" w:rsidRDefault="00911573" w:rsidP="00911573">
      <w:pPr>
        <w:pStyle w:val="NormalnyWeb"/>
        <w:shd w:val="clear" w:color="auto" w:fill="FFFFFF"/>
        <w:rPr>
          <w:rFonts w:asciiTheme="minorHAnsi" w:hAnsiTheme="minorHAnsi" w:cs="Arial"/>
          <w:b/>
          <w:color w:val="00B050"/>
          <w:sz w:val="22"/>
          <w:szCs w:val="22"/>
        </w:rPr>
      </w:pPr>
      <w:r w:rsidRPr="00911573">
        <w:rPr>
          <w:rFonts w:asciiTheme="minorHAnsi" w:hAnsiTheme="minorHAnsi" w:cs="Arial"/>
          <w:b/>
          <w:color w:val="00B050"/>
          <w:sz w:val="22"/>
          <w:szCs w:val="22"/>
        </w:rPr>
        <w:t>Gdy się rączki spotykają, to od razu się witają. (podajemy sobie dłonie)</w:t>
      </w:r>
    </w:p>
    <w:p w:rsidR="00911573" w:rsidRPr="00911573" w:rsidRDefault="00911573" w:rsidP="00911573">
      <w:pPr>
        <w:pStyle w:val="NormalnyWeb"/>
        <w:shd w:val="clear" w:color="auto" w:fill="FFFFFF"/>
        <w:rPr>
          <w:rFonts w:asciiTheme="minorHAnsi" w:hAnsiTheme="minorHAnsi" w:cs="Arial"/>
          <w:b/>
          <w:color w:val="00B050"/>
          <w:sz w:val="22"/>
          <w:szCs w:val="22"/>
        </w:rPr>
      </w:pPr>
      <w:r w:rsidRPr="00911573">
        <w:rPr>
          <w:rFonts w:asciiTheme="minorHAnsi" w:hAnsiTheme="minorHAnsi" w:cs="Arial"/>
          <w:b/>
          <w:color w:val="00B050"/>
          <w:sz w:val="22"/>
          <w:szCs w:val="22"/>
        </w:rPr>
        <w:t>Gdy się kciuki spotykają, to od razu się witają. (stykamy się kciukami)</w:t>
      </w:r>
    </w:p>
    <w:p w:rsidR="00911573" w:rsidRPr="00911573" w:rsidRDefault="00911573">
      <w:pPr>
        <w:rPr>
          <w:b/>
          <w:color w:val="00B050"/>
        </w:rPr>
      </w:pPr>
      <w:r w:rsidRPr="00911573">
        <w:rPr>
          <w:rFonts w:cs="Arial"/>
          <w:b/>
          <w:color w:val="00B050"/>
          <w:shd w:val="clear" w:color="auto" w:fill="FFFFFF"/>
        </w:rPr>
        <w:t>Gdy się palce spotykają, to od razu się witają. (stykają się palce)</w:t>
      </w:r>
    </w:p>
    <w:sectPr w:rsidR="00911573" w:rsidRPr="00911573" w:rsidSect="0073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833"/>
    <w:multiLevelType w:val="hybridMultilevel"/>
    <w:tmpl w:val="DD1066F8"/>
    <w:lvl w:ilvl="0" w:tplc="40FEB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65493"/>
    <w:multiLevelType w:val="hybridMultilevel"/>
    <w:tmpl w:val="C06E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1AB3"/>
    <w:multiLevelType w:val="multilevel"/>
    <w:tmpl w:val="072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0A16"/>
    <w:multiLevelType w:val="hybridMultilevel"/>
    <w:tmpl w:val="5538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70918"/>
    <w:rsid w:val="0020187D"/>
    <w:rsid w:val="0054384F"/>
    <w:rsid w:val="00675F32"/>
    <w:rsid w:val="00701873"/>
    <w:rsid w:val="007356BE"/>
    <w:rsid w:val="00911573"/>
    <w:rsid w:val="00D7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7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Piestrzeniewicz</cp:lastModifiedBy>
  <cp:revision>2</cp:revision>
  <dcterms:created xsi:type="dcterms:W3CDTF">2020-04-09T07:52:00Z</dcterms:created>
  <dcterms:modified xsi:type="dcterms:W3CDTF">2020-04-09T07:52:00Z</dcterms:modified>
</cp:coreProperties>
</file>